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من عاشق معمار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شدم و یکی از دلایل موفقیت پشتکاره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