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Fireworks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داستان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در مورد زندگی نوریمیچی و یوسوکه هر دو به همکلاسی خود نازونا علاقه‌مند هستند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اما زمانی که نازونا تصمیم می‌گیرد از خانه فرار کند، نوریمیچی از او می‌خواهد تا کمکش را قبول کرده و با او همراه 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ولی پس از اینکه نقشه‌های آن‌ها به خوبی پیش نمی‌رود، نوریمیچی یک گوی جادویی را پیدا می‌کند که قدرت دستکاری در زمان را دارد 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6317962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6317962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